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A9" w:rsidRPr="007E3AA9" w:rsidRDefault="007E3AA9" w:rsidP="007E3AA9">
      <w:pPr>
        <w:shd w:val="clear" w:color="auto" w:fill="FFFFFF"/>
        <w:spacing w:after="144" w:line="21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Приказ </w:t>
      </w:r>
      <w:proofErr w:type="spellStart"/>
      <w:r w:rsidRPr="007E3A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Минпросвещения</w:t>
      </w:r>
      <w:proofErr w:type="spellEnd"/>
      <w:r w:rsidRPr="007E3A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России от 22.03.2021 N 114 "Об особенностях выдачи медали "За особые успехи в учении" в 2021 году" (Зарегистрировано в Минюсте России 09.04.2021 N 63046)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AA9" w:rsidRPr="007E3AA9" w:rsidRDefault="007E3AA9" w:rsidP="007E3AA9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01"/>
      <w:bookmarkEnd w:id="0"/>
      <w:r w:rsidRPr="007E3AA9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России 9 апреля 2021 г. N 63046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7E3AA9" w:rsidRPr="007E3AA9" w:rsidRDefault="007E3AA9" w:rsidP="007E3AA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AA9" w:rsidRPr="007E3AA9" w:rsidRDefault="007E3AA9" w:rsidP="007E3AA9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dst100002"/>
      <w:bookmarkEnd w:id="1"/>
      <w:r w:rsidRPr="007E3AA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7E3AA9" w:rsidRPr="007E3AA9" w:rsidRDefault="007E3AA9" w:rsidP="007E3AA9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3AA9" w:rsidRPr="007E3AA9" w:rsidRDefault="007E3AA9" w:rsidP="007E3AA9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dst100003"/>
      <w:bookmarkEnd w:id="2"/>
      <w:r w:rsidRPr="007E3AA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7E3AA9" w:rsidRPr="007E3AA9" w:rsidRDefault="007E3AA9" w:rsidP="007E3AA9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b/>
          <w:bCs/>
          <w:sz w:val="28"/>
          <w:szCs w:val="28"/>
        </w:rPr>
        <w:t>от 22 марта 2021 г. N 114</w:t>
      </w:r>
    </w:p>
    <w:p w:rsidR="007E3AA9" w:rsidRPr="007E3AA9" w:rsidRDefault="007E3AA9" w:rsidP="007E3AA9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E3AA9" w:rsidRPr="007E3AA9" w:rsidRDefault="007E3AA9" w:rsidP="007E3AA9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dst100004"/>
      <w:bookmarkEnd w:id="3"/>
      <w:r w:rsidRPr="007E3AA9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ОСОБЕННОСТЯХ</w:t>
      </w:r>
    </w:p>
    <w:p w:rsidR="007E3AA9" w:rsidRPr="007E3AA9" w:rsidRDefault="007E3AA9" w:rsidP="007E3AA9">
      <w:pPr>
        <w:shd w:val="clear" w:color="auto" w:fill="FFFFFF"/>
        <w:spacing w:after="125" w:line="30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ВЫДАЧИ МЕДАЛИ "ЗА ОСОБЫЕ УСПЕХИ В УЧЕНИИ" В 2021 ГОДУ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05"/>
      <w:bookmarkEnd w:id="4"/>
      <w:proofErr w:type="gramStart"/>
      <w:r w:rsidRPr="007E3AA9">
        <w:rPr>
          <w:rFonts w:ascii="Times New Roman" w:eastAsia="Times New Roman" w:hAnsi="Times New Roman" w:cs="Times New Roman"/>
          <w:sz w:val="28"/>
          <w:szCs w:val="28"/>
        </w:rPr>
        <w:t>Во исполнение </w:t>
      </w:r>
      <w:hyperlink r:id="rId4" w:anchor="dst100006" w:history="1">
        <w:r w:rsidRPr="007E3AA9">
          <w:rPr>
            <w:rFonts w:ascii="Times New Roman" w:eastAsia="Times New Roman" w:hAnsi="Times New Roman" w:cs="Times New Roman"/>
            <w:sz w:val="28"/>
            <w:szCs w:val="28"/>
          </w:rPr>
          <w:t>пункта 2</w:t>
        </w:r>
      </w:hyperlink>
      <w:r w:rsidRPr="007E3AA9">
        <w:rPr>
          <w:rFonts w:ascii="Times New Roman" w:eastAsia="Times New Roman" w:hAnsi="Times New Roman" w:cs="Times New Roman"/>
          <w:sz w:val="28"/>
          <w:szCs w:val="28"/>
        </w:rPr>
        <w:t> постановления Правительства Российской Федерации от 26 февраля 2021 г. N 256 "Об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году" (официальный интернет-портал правовой информации </w:t>
      </w:r>
      <w:hyperlink r:id="rId5" w:tgtFrame="_blank" w:tooltip="Ссылка на ресурс http://pravo.gov.ru" w:history="1">
        <w:r w:rsidRPr="007E3AA9">
          <w:rPr>
            <w:rFonts w:ascii="Times New Roman" w:eastAsia="Times New Roman" w:hAnsi="Times New Roman" w:cs="Times New Roman"/>
            <w:sz w:val="28"/>
            <w:szCs w:val="28"/>
          </w:rPr>
          <w:t>http://pravo.gov.ru</w:t>
        </w:r>
      </w:hyperlink>
      <w:r w:rsidRPr="007E3AA9">
        <w:rPr>
          <w:rFonts w:ascii="Times New Roman" w:eastAsia="Times New Roman" w:hAnsi="Times New Roman" w:cs="Times New Roman"/>
          <w:sz w:val="28"/>
          <w:szCs w:val="28"/>
        </w:rPr>
        <w:t>, 1 марта 2021 г.) и в соответствии с </w:t>
      </w:r>
      <w:hyperlink r:id="rId6" w:anchor="dst232" w:history="1">
        <w:r w:rsidRPr="007E3AA9">
          <w:rPr>
            <w:rFonts w:ascii="Times New Roman" w:eastAsia="Times New Roman" w:hAnsi="Times New Roman" w:cs="Times New Roman"/>
            <w:sz w:val="28"/>
            <w:szCs w:val="28"/>
          </w:rPr>
          <w:t>частью 10 статьи 34</w:t>
        </w:r>
      </w:hyperlink>
      <w:r w:rsidRPr="007E3AA9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29 декабря 2012 г</w:t>
      </w:r>
      <w:proofErr w:type="gramEnd"/>
      <w:r w:rsidRPr="007E3A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E3AA9">
        <w:rPr>
          <w:rFonts w:ascii="Times New Roman" w:eastAsia="Times New Roman" w:hAnsi="Times New Roman" w:cs="Times New Roman"/>
          <w:sz w:val="28"/>
          <w:szCs w:val="28"/>
        </w:rPr>
        <w:t>N 273-ФЗ "Об образовании в Российской Федерации" (Собрание законодательства Российской Федерации, 2012, N 53, ст. 7598; 2019, N 30, ст. 4134), </w:t>
      </w:r>
      <w:hyperlink r:id="rId7" w:anchor="dst100015" w:history="1">
        <w:r w:rsidRPr="007E3AA9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7E3AA9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" w:anchor="dst100048" w:history="1">
        <w:r w:rsidRPr="007E3AA9">
          <w:rPr>
            <w:rFonts w:ascii="Times New Roman" w:eastAsia="Times New Roman" w:hAnsi="Times New Roman" w:cs="Times New Roman"/>
            <w:sz w:val="28"/>
            <w:szCs w:val="28"/>
          </w:rPr>
          <w:t>подпунктом 4.2.27 пункта 4</w:t>
        </w:r>
      </w:hyperlink>
      <w:r w:rsidRPr="007E3AA9">
        <w:rPr>
          <w:rFonts w:ascii="Times New Roman" w:eastAsia="Times New Roman" w:hAnsi="Times New Roman" w:cs="Times New Roman"/>
          <w:sz w:val="28"/>
          <w:szCs w:val="28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7E3AA9" w:rsidRPr="007E3AA9" w:rsidRDefault="007E3AA9" w:rsidP="007E3AA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006"/>
      <w:bookmarkEnd w:id="5"/>
      <w:r w:rsidRPr="007E3AA9">
        <w:rPr>
          <w:rFonts w:ascii="Times New Roman" w:eastAsia="Times New Roman" w:hAnsi="Times New Roman" w:cs="Times New Roman"/>
          <w:sz w:val="28"/>
          <w:szCs w:val="28"/>
        </w:rPr>
        <w:t>Установить, что в 2021 году:</w:t>
      </w:r>
    </w:p>
    <w:bookmarkStart w:id="6" w:name="dst100007"/>
    <w:bookmarkEnd w:id="6"/>
    <w:p w:rsidR="007E3AA9" w:rsidRPr="007E3AA9" w:rsidRDefault="007E3AA9" w:rsidP="007E3AA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E3AA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"http://www.consultant.ru/document/cons_doc_LAW_165517/" \l "dst100010" </w:instrText>
      </w:r>
      <w:r w:rsidRPr="007E3AA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E3AA9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E3AA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E3AA9">
        <w:rPr>
          <w:rFonts w:ascii="Times New Roman" w:eastAsia="Times New Roman" w:hAnsi="Times New Roman" w:cs="Times New Roman"/>
          <w:sz w:val="28"/>
          <w:szCs w:val="28"/>
        </w:rPr>
        <w:t> выдачи медали "За особые успехи в учении", утвержденный приказом Министерства образования и науки Российской Федерации от 23 июня 2014 г. N 685 (зарегистрирован Министерством юстиции Российской Федерации 7 июля 2014 г., регистрационный N 32997), в части определения лиц, которым вручается медаль "За особые успехи в учении", не применяется;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008"/>
      <w:bookmarkEnd w:id="7"/>
      <w:proofErr w:type="gramStart"/>
      <w:r w:rsidRPr="007E3AA9">
        <w:rPr>
          <w:rFonts w:ascii="Times New Roman" w:eastAsia="Times New Roman" w:hAnsi="Times New Roman" w:cs="Times New Roman"/>
          <w:sz w:val="28"/>
          <w:szCs w:val="28"/>
        </w:rPr>
        <w:t>медаль "За особые успехи в учении" вручается лицам,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получившим (без учета результатов, полученных при прохождении повторной государственной итоговой аттестации по образовательным программам среднего общего образования (далее - ГИА):</w:t>
      </w:r>
      <w:proofErr w:type="gramEnd"/>
    </w:p>
    <w:p w:rsidR="007E3AA9" w:rsidRPr="007E3AA9" w:rsidRDefault="007E3AA9" w:rsidP="007E3AA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009"/>
      <w:bookmarkEnd w:id="8"/>
      <w:r w:rsidRPr="007E3AA9">
        <w:rPr>
          <w:rFonts w:ascii="Times New Roman" w:eastAsia="Times New Roman" w:hAnsi="Times New Roman" w:cs="Times New Roman"/>
          <w:sz w:val="28"/>
          <w:szCs w:val="28"/>
        </w:rPr>
        <w:t xml:space="preserve">в случае прохождения ГИА в форме единого государственного экзамена (далее - ЕГЭ) - не менее 70 баллов на ЕГЭ по учебному предмету "Русский </w:t>
      </w:r>
      <w:r w:rsidRPr="007E3AA9">
        <w:rPr>
          <w:rFonts w:ascii="Times New Roman" w:eastAsia="Times New Roman" w:hAnsi="Times New Roman" w:cs="Times New Roman"/>
          <w:sz w:val="28"/>
          <w:szCs w:val="28"/>
        </w:rPr>
        <w:lastRenderedPageBreak/>
        <w:t>язык" и количество баллов не ниже минимального по всем сдаваемым в форме ЕГЭ учебным предметам;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010"/>
      <w:bookmarkEnd w:id="9"/>
      <w:r w:rsidRPr="007E3AA9">
        <w:rPr>
          <w:rFonts w:ascii="Times New Roman" w:eastAsia="Times New Roman" w:hAnsi="Times New Roman" w:cs="Times New Roman"/>
          <w:sz w:val="28"/>
          <w:szCs w:val="28"/>
        </w:rPr>
        <w:t>в случае прохождения выпускником 11 (12) класса ГИА в форме государственного выпускного экзамена - отметки 5 баллов по учебным предметам "Русский язык" и "Математика".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AA9" w:rsidRPr="007E3AA9" w:rsidRDefault="007E3AA9" w:rsidP="007E3AA9">
      <w:pPr>
        <w:shd w:val="clear" w:color="auto" w:fill="FFFFFF"/>
        <w:spacing w:after="0" w:line="329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011"/>
      <w:bookmarkEnd w:id="10"/>
      <w:r w:rsidRPr="007E3AA9">
        <w:rPr>
          <w:rFonts w:ascii="Times New Roman" w:eastAsia="Times New Roman" w:hAnsi="Times New Roman" w:cs="Times New Roman"/>
          <w:sz w:val="28"/>
          <w:szCs w:val="28"/>
        </w:rPr>
        <w:t>Министр</w:t>
      </w:r>
    </w:p>
    <w:p w:rsidR="007E3AA9" w:rsidRPr="007E3AA9" w:rsidRDefault="007E3AA9" w:rsidP="007E3AA9">
      <w:pPr>
        <w:shd w:val="clear" w:color="auto" w:fill="FFFFFF"/>
        <w:spacing w:after="0" w:line="329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t>С.С.КРАВЦОВ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AA9" w:rsidRPr="007E3AA9" w:rsidRDefault="007E3AA9" w:rsidP="007E3AA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A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4DCB" w:rsidRPr="007E3AA9" w:rsidRDefault="00494DCB">
      <w:pPr>
        <w:rPr>
          <w:rFonts w:ascii="Times New Roman" w:hAnsi="Times New Roman" w:cs="Times New Roman"/>
          <w:sz w:val="28"/>
          <w:szCs w:val="28"/>
        </w:rPr>
      </w:pPr>
    </w:p>
    <w:sectPr w:rsidR="00494DCB" w:rsidRPr="007E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3AA9"/>
    <w:rsid w:val="00494DCB"/>
    <w:rsid w:val="007E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E3AA9"/>
  </w:style>
  <w:style w:type="character" w:customStyle="1" w:styleId="nobr">
    <w:name w:val="nobr"/>
    <w:basedOn w:val="a0"/>
    <w:rsid w:val="007E3AA9"/>
  </w:style>
  <w:style w:type="character" w:styleId="a3">
    <w:name w:val="Hyperlink"/>
    <w:basedOn w:val="a0"/>
    <w:uiPriority w:val="99"/>
    <w:semiHidden/>
    <w:unhideWhenUsed/>
    <w:rsid w:val="007E3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3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86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5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1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22/00afa12c7f36511b0208cec0c9ecf1a9a7ef1ad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2822/ffe7a2e4ae06aab44050da0a28341af2f431ec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0476/6b08530edad66747252fe4b34361d250e7af65ac/" TargetMode="External"/><Relationship Id="rId5" Type="http://schemas.openxmlformats.org/officeDocument/2006/relationships/hyperlink" Target="http://pravo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78078/92d969e26a4326c5d02fa79b8f9cf4994ee5633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2021-04-14T00:35:00Z</dcterms:created>
  <dcterms:modified xsi:type="dcterms:W3CDTF">2021-04-14T00:35:00Z</dcterms:modified>
</cp:coreProperties>
</file>